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62" w:rsidRDefault="00563C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3C62" w:rsidRDefault="00563C62">
      <w:pPr>
        <w:pStyle w:val="ConsPlusNormal"/>
        <w:jc w:val="both"/>
        <w:outlineLvl w:val="0"/>
      </w:pPr>
    </w:p>
    <w:p w:rsidR="00563C62" w:rsidRDefault="00563C62">
      <w:pPr>
        <w:pStyle w:val="ConsPlusTitle"/>
        <w:jc w:val="center"/>
        <w:outlineLvl w:val="0"/>
      </w:pPr>
      <w:r>
        <w:t>АДМИНИСТРАЦИЯ ГОРОДА КЕМЕРОВО</w:t>
      </w:r>
    </w:p>
    <w:p w:rsidR="00563C62" w:rsidRDefault="00563C62">
      <w:pPr>
        <w:pStyle w:val="ConsPlusTitle"/>
        <w:jc w:val="center"/>
      </w:pPr>
    </w:p>
    <w:p w:rsidR="00563C62" w:rsidRDefault="00563C62">
      <w:pPr>
        <w:pStyle w:val="ConsPlusTitle"/>
        <w:jc w:val="center"/>
      </w:pPr>
      <w:r>
        <w:t>ПОСТАНОВЛЕНИЕ</w:t>
      </w:r>
    </w:p>
    <w:p w:rsidR="00563C62" w:rsidRDefault="00563C62">
      <w:pPr>
        <w:pStyle w:val="ConsPlusTitle"/>
        <w:jc w:val="center"/>
      </w:pPr>
      <w:r>
        <w:t>от 6 февраля 2015 г. N 214</w:t>
      </w:r>
    </w:p>
    <w:p w:rsidR="00563C62" w:rsidRDefault="00563C62">
      <w:pPr>
        <w:pStyle w:val="ConsPlusTitle"/>
        <w:jc w:val="center"/>
      </w:pPr>
    </w:p>
    <w:p w:rsidR="00563C62" w:rsidRDefault="00563C62">
      <w:pPr>
        <w:pStyle w:val="ConsPlusTitle"/>
        <w:jc w:val="center"/>
      </w:pPr>
      <w:r>
        <w:t>О ПОРЯДКЕ ИСПОЛНЕНИЯ ФУНКЦИЙ ПО ОЦЕНКЕ РЕГУЛИРУЮЩЕГО</w:t>
      </w:r>
    </w:p>
    <w:p w:rsidR="00563C62" w:rsidRDefault="00563C62">
      <w:pPr>
        <w:pStyle w:val="ConsPlusTitle"/>
        <w:jc w:val="center"/>
      </w:pPr>
      <w:r>
        <w:t>ВОЗДЕЙСТВИЯ ПРОЕКТОВ МУНИЦИПАЛЬНЫХ НОРМАТИВНЫХ</w:t>
      </w:r>
    </w:p>
    <w:p w:rsidR="00563C62" w:rsidRDefault="00563C62">
      <w:pPr>
        <w:pStyle w:val="ConsPlusTitle"/>
        <w:jc w:val="center"/>
      </w:pPr>
      <w:r>
        <w:t>ПРАВОВЫХ АКТОВ</w:t>
      </w: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ind w:firstLine="540"/>
        <w:jc w:val="both"/>
      </w:pPr>
      <w:r>
        <w:t xml:space="preserve">В целях обеспечения реализации положений </w:t>
      </w:r>
      <w:hyperlink r:id="rId5">
        <w:r>
          <w:rPr>
            <w:color w:val="0000FF"/>
          </w:rPr>
          <w:t>Закона</w:t>
        </w:r>
      </w:hyperlink>
      <w:r>
        <w:t xml:space="preserve"> Кемеровской области от 26.12.2013 N 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области", </w:t>
      </w:r>
      <w:hyperlink r:id="rId6">
        <w:r>
          <w:rPr>
            <w:color w:val="0000FF"/>
          </w:rPr>
          <w:t>решения</w:t>
        </w:r>
      </w:hyperlink>
      <w:r>
        <w:t xml:space="preserve"> Кемеровского городского Совета народных депутатов от 24.12.2014 N 381 "Об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деятельности"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>
        <w:r>
          <w:rPr>
            <w:color w:val="0000FF"/>
          </w:rPr>
          <w:t>Порядок</w:t>
        </w:r>
      </w:hyperlink>
      <w:r>
        <w:t xml:space="preserve"> исполнения функций по оценке регулирующего воздействия проектов муниципальных нормативных правовых актов согласно приложению.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2. Комитету по работе со средствами массовой информации (Е.А.Дубкова) опубликовать настоящее постановление в газете "Кемерово" и разместить на официальном сайте администрации города Кемерово в информационно-телекоммуникационной сети "Интернет".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города О.В.Турбаба, заместителя Главы города по экономическим вопросам Я.О.Литвина.</w:t>
      </w: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jc w:val="right"/>
      </w:pPr>
      <w:r>
        <w:t>Глава города</w:t>
      </w:r>
    </w:p>
    <w:p w:rsidR="00563C62" w:rsidRDefault="00563C62">
      <w:pPr>
        <w:pStyle w:val="ConsPlusNormal"/>
        <w:jc w:val="right"/>
      </w:pPr>
      <w:r>
        <w:t>В.К.ЕРМАКОВ</w:t>
      </w: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jc w:val="right"/>
        <w:outlineLvl w:val="0"/>
      </w:pPr>
      <w:r>
        <w:t>Приложение</w:t>
      </w:r>
    </w:p>
    <w:p w:rsidR="00563C62" w:rsidRDefault="00563C62">
      <w:pPr>
        <w:pStyle w:val="ConsPlusNormal"/>
        <w:jc w:val="right"/>
      </w:pPr>
      <w:r>
        <w:t>к постановлению администрации</w:t>
      </w:r>
    </w:p>
    <w:p w:rsidR="00563C62" w:rsidRDefault="00563C62">
      <w:pPr>
        <w:pStyle w:val="ConsPlusNormal"/>
        <w:jc w:val="right"/>
      </w:pPr>
      <w:r>
        <w:t>города Кемерово</w:t>
      </w:r>
    </w:p>
    <w:p w:rsidR="00563C62" w:rsidRDefault="00563C62">
      <w:pPr>
        <w:pStyle w:val="ConsPlusNormal"/>
        <w:jc w:val="right"/>
      </w:pPr>
      <w:r>
        <w:t>от 6 февраля 2015 г. N 214</w:t>
      </w: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Title"/>
        <w:jc w:val="center"/>
      </w:pPr>
      <w:bookmarkStart w:id="0" w:name="P27"/>
      <w:bookmarkEnd w:id="0"/>
      <w:r>
        <w:t>ПОРЯДОК</w:t>
      </w:r>
    </w:p>
    <w:p w:rsidR="00563C62" w:rsidRDefault="00563C62">
      <w:pPr>
        <w:pStyle w:val="ConsPlusTitle"/>
        <w:jc w:val="center"/>
      </w:pPr>
      <w:r>
        <w:t>ИСПОЛНЕНИЯ ФУНКЦИЙ ПО ОЦЕНКЕ РЕГУЛИРУЮЩЕГО ВОЗДЕЙСТВИЯ</w:t>
      </w:r>
    </w:p>
    <w:p w:rsidR="00563C62" w:rsidRDefault="00563C62">
      <w:pPr>
        <w:pStyle w:val="ConsPlusTitle"/>
        <w:jc w:val="center"/>
      </w:pPr>
      <w:r>
        <w:t>ПРОЕКТОВ МУНИЦИПАЛЬНЫХ НОРМАТИВНЫХ ПРАВОВЫХ АКТОВ</w:t>
      </w: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ind w:firstLine="540"/>
        <w:jc w:val="both"/>
      </w:pPr>
      <w:r>
        <w:t xml:space="preserve">1. Порядок исполнения функций по оценке регулирующего воздействия проектов муниципальных нормативных правовых актов (далее - Порядок) разработан в целях обеспечения реализации положений </w:t>
      </w:r>
      <w:hyperlink r:id="rId7">
        <w:r>
          <w:rPr>
            <w:color w:val="0000FF"/>
          </w:rPr>
          <w:t>Закона</w:t>
        </w:r>
      </w:hyperlink>
      <w:r>
        <w:t xml:space="preserve"> Кемеровской области от 26.12.2013 N 142-ОЗ "О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области", </w:t>
      </w:r>
      <w:hyperlink r:id="rId8">
        <w:r>
          <w:rPr>
            <w:color w:val="0000FF"/>
          </w:rPr>
          <w:t>решения</w:t>
        </w:r>
      </w:hyperlink>
      <w:r>
        <w:t xml:space="preserve"> Кемеровского городского Совета народных депутатов от 24.12.2014 N 381 "Об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деятельности" </w:t>
      </w:r>
      <w:r>
        <w:lastRenderedPageBreak/>
        <w:t>(далее - решение городского Совета от 24.12.2014 N 381).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применяются в тех же значениях, что и в нормативных правовых актах Российской Федерации, Кемеровской области, а также </w:t>
      </w:r>
      <w:hyperlink r:id="rId9">
        <w:r>
          <w:rPr>
            <w:color w:val="0000FF"/>
          </w:rPr>
          <w:t>Порядке</w:t>
        </w:r>
      </w:hyperlink>
      <w:r>
        <w:t xml:space="preserve"> проведения оценки регулирующего воздействия проектов муниципальных нормативных правовых актов, утвержденном решением городского Совета от 24.12.2014 N 381.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3. Уполномоченным органом на проведение оценки регулирующего воздействия проектов муниципальных нормативных правовых актов является администрация города. Выполнение функций уполномоченного органа обеспечивается управлением экономического развития администрации города и юридическим комитетом администрации города.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4. Юридический комитет: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4.1. Принимает информацию о размещении разработчиком проекта уведомления о подготовке проекта акта и проведении публичных консультаций.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4.2. Обеспечивает прием и направление документов (проекта акта и пояснительной записки к нему, сводного отчета о результатах публичных консультаций, проведенных разработчиком проекта) в управление экономического развития.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4.3. Осуществляет взаимодействие с управлением экономического развития, иными структурными подразделениями администрации города в ходе рассмотрения представленных документов.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5. Управление экономического развития: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5.1. Обеспечивает рассмотрение представленных документов.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5.2. Подготавливает заключение о наличии (отсутствии)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5.3. Обеспечивает подписание и направление заключения разработчику проекта акта.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5.4. Осуществляет рассмотрение повторно направленного проекта акта после его доработки.</w:t>
      </w:r>
    </w:p>
    <w:p w:rsidR="00563C62" w:rsidRDefault="00563C62">
      <w:pPr>
        <w:pStyle w:val="ConsPlusNormal"/>
        <w:spacing w:before="220"/>
        <w:ind w:firstLine="540"/>
        <w:jc w:val="both"/>
      </w:pPr>
      <w:r>
        <w:t>6. По запросу управления экономического развития структурные подразделения администрации города обеспечивают предоставление запрашиваемой информации в срок, указанный в запросе.</w:t>
      </w: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jc w:val="right"/>
      </w:pPr>
      <w:r>
        <w:t>Начальник управления делами</w:t>
      </w:r>
    </w:p>
    <w:p w:rsidR="00563C62" w:rsidRDefault="00563C62">
      <w:pPr>
        <w:pStyle w:val="ConsPlusNormal"/>
        <w:jc w:val="right"/>
      </w:pPr>
      <w:r>
        <w:t>В.И.ВЫЛЕГЖАНИНА</w:t>
      </w: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jc w:val="both"/>
      </w:pPr>
    </w:p>
    <w:p w:rsidR="00563C62" w:rsidRDefault="00563C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540E" w:rsidRDefault="000D540E">
      <w:bookmarkStart w:id="1" w:name="_GoBack"/>
      <w:bookmarkEnd w:id="1"/>
    </w:p>
    <w:sectPr w:rsidR="000D540E" w:rsidSect="006E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62"/>
    <w:rsid w:val="000D540E"/>
    <w:rsid w:val="00330FC3"/>
    <w:rsid w:val="00547021"/>
    <w:rsid w:val="00563C62"/>
    <w:rsid w:val="00E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4BA79-7762-4AC8-BAF8-431DC17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3C1B5A1F7984FFF0701A99DE8A07DCC09A3A03A020BA9801DBF63F822592DE4ECCF384404667CB14E44986F6D22365604C3F48DD31CF9D6682E02s75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63C1B5A1F7984FFF0701A99DE8A07DCC09A3A03A0308AA811DBF63F822592DE4ECCF3856043E70B34D5A9F6378746710s55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3C1B5A1F7984FFF0701A99DE8A07DCC09A3A03A020BA9801DBF63F822592DE4ECCF384404667CB14E44986F6D22365604C3F48DD31CF9D6682E02s758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63C1B5A1F7984FFF0701A99DE8A07DCC09A3A03A0308AA811DBF63F822592DE4ECCF3856043E70B34D5A9F6378746710s552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63C1B5A1F7984FFF0701A99DE8A07DCC09A3A03A020BA9801DBF63F822592DE4ECCF384404667CB14E449E686D22365604C3F48DD31CF9D6682E02s75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2023-08-23T01:57:00Z</dcterms:created>
  <dcterms:modified xsi:type="dcterms:W3CDTF">2023-08-23T01:58:00Z</dcterms:modified>
</cp:coreProperties>
</file>