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87" w:rsidRPr="00B26587" w:rsidRDefault="00B26587" w:rsidP="00B26587">
      <w:pPr>
        <w:spacing w:before="120" w:after="480" w:line="825" w:lineRule="atLeast"/>
        <w:outlineLvl w:val="0"/>
        <w:rPr>
          <w:rFonts w:ascii="FuturaMediumC" w:eastAsia="Times New Roman" w:hAnsi="FuturaMediumC" w:cs="Times New Roman"/>
          <w:color w:val="000000"/>
          <w:spacing w:val="2"/>
          <w:kern w:val="36"/>
          <w:sz w:val="72"/>
          <w:szCs w:val="72"/>
          <w:lang w:eastAsia="ru-RU"/>
        </w:rPr>
      </w:pPr>
      <w:bookmarkStart w:id="0" w:name="_GoBack"/>
      <w:bookmarkEnd w:id="0"/>
      <w:r w:rsidRPr="00B26587">
        <w:rPr>
          <w:rFonts w:ascii="FuturaMediumC" w:eastAsia="Times New Roman" w:hAnsi="FuturaMediumC" w:cs="Times New Roman"/>
          <w:color w:val="000000"/>
          <w:spacing w:val="2"/>
          <w:kern w:val="36"/>
          <w:sz w:val="72"/>
          <w:szCs w:val="72"/>
          <w:lang w:eastAsia="ru-RU"/>
        </w:rPr>
        <w:t xml:space="preserve">ИНВ для инвесторов, </w:t>
      </w:r>
      <w:proofErr w:type="spellStart"/>
      <w:r w:rsidRPr="00B26587">
        <w:rPr>
          <w:rFonts w:ascii="FuturaMediumC" w:eastAsia="Times New Roman" w:hAnsi="FuturaMediumC" w:cs="Times New Roman"/>
          <w:color w:val="000000"/>
          <w:spacing w:val="2"/>
          <w:kern w:val="36"/>
          <w:sz w:val="72"/>
          <w:szCs w:val="72"/>
          <w:lang w:eastAsia="ru-RU"/>
        </w:rPr>
        <w:t>инноваторов</w:t>
      </w:r>
      <w:proofErr w:type="spellEnd"/>
      <w:r w:rsidRPr="00B26587">
        <w:rPr>
          <w:rFonts w:ascii="FuturaMediumC" w:eastAsia="Times New Roman" w:hAnsi="FuturaMediumC" w:cs="Times New Roman"/>
          <w:color w:val="000000"/>
          <w:spacing w:val="2"/>
          <w:kern w:val="36"/>
          <w:sz w:val="72"/>
          <w:szCs w:val="72"/>
          <w:lang w:eastAsia="ru-RU"/>
        </w:rPr>
        <w:t>, товаропроизводителей</w:t>
      </w:r>
      <w:r w:rsidRPr="00B26587">
        <w:rPr>
          <w:rFonts w:ascii="FuturaMediumC" w:eastAsia="Times New Roman" w:hAnsi="FuturaMediumC" w:cs="Times New Roman"/>
          <w:noProof/>
          <w:color w:val="2F3444"/>
          <w:spacing w:val="2"/>
          <w:kern w:val="36"/>
          <w:sz w:val="72"/>
          <w:szCs w:val="7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keminvest.ru/images/img12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D7A01" id="Прямоугольник 1" o:spid="_x0000_s1026" alt="https://keminvest.ru/images/img12.png" href="https://keminvest.ru/ru/pages/63dce6117c63b9145500007d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nnPwMAAIgGAAAOAAAAZHJzL2Uyb0RvYy54bWysVd1u2zYUvh+wdyB4sTtZkis7lhYlSK1o&#10;KJB1BbpdF7RESYQpUiVpK+kwYEBvC/QR9hC7Gfr3DMob9ZCyEycBhqKtLuhDHvLw+875Dn18etly&#10;tKVKMylSHE4CjKgoZMlEneI/fs+9BUbaEFESLgVN8RXV+PTkxx+O+y6hU9lIXlKFIIjQSd+luDGm&#10;S3xfFw1tiZ7IjgpwVlK1xMBU1X6pSA/RW+5Pg2Du91KVnZIF1RpWs9GJT1z8qqKF+a2qNDWIpxiw&#10;GTcqN67s6J8ck6RWpGtYsYNBvgJFS5iAS29CZcQQtFHsQaiWFUpqWZlJIVtfVhUrqOMAbMLgHpvn&#10;Demo4wLJ0d1NmvT3C1s83T5TiJVQO4wEaaFEwz/Xf1+/HT4Mn65fD/8On4b312+Gj8N/wzsEe0qq&#10;C8ifrZOGQq1py8SWajNRG5+1pKYafupwOulE7TLScCbWS86K9Q7/7vT/V3nMTCaLTUuFGUutKCcG&#10;dKYb1mmMVGJhqycloDK1yZVD/9PLjTQ/v1hxItajbWvs94DWcbXKcObz7pmyFdPdhSzWGgm5bIio&#10;6ZnuQDVjPvZLSsm+oaSExIeH4cYYNqCGaGjV/ypLyCDZGOm4X1aqtXcAG3TpRHd1Izp6aVABi4+C&#10;aBGANAtw7WwLmCT7w53S5hcqW2QNIAzoXHCyvdBm3LrfYu8SMmecO11zcWcBYo4rcDUctT4Lwsn0&#10;zziIzxfni8iLpvNzLwqyzDvLl5E3z8OjWfYoWy6z8C97bxglDStLKuw1+5YJoy+T5K55R7HfNI2W&#10;nJU2nIWkVb1acoW2BFo2d59LOXhut/l3Ybh8AZd7lMJpFDyexl4+Xxx5UR7NvPgoWHhBGD+O50EU&#10;R1l+l9IFE/TbKaE+xfFsOnNVOgB9j1vgvofcSNIyA48iZ22KQRrw2U0ksQo8F6WzDWF8tA9SYeHf&#10;pgLKvS+0k7+V6Kj+lSyvQK5KgpxAefB8g9FI9QqjHp7CFOuXG6IoRvyJAMnHYRTZt9NNotnRFCbq&#10;0LM69BBRQKgUG4xGc2lgBkc2nWJ1AzeFLjFCnkGbVMxJ2LbQiGrXq/DcOSa7p9m+p4dzt+v2D+Tk&#10;M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B3IIK5&#10;7AAAAGUBAAAZAAAAZHJzL19yZWxzL2Uyb0RvYy54bWwucmVsc4TQwWrDMAwG4Ptg72B0X5ysa7qN&#10;JL1sgx52Gd0DuLaSmCSysdzSvv0EY7DCYEIXYfzpR832vMzqhIl9oBaqogSFZIPzNLTwuX+7ewTF&#10;2ZAzcyBs4YIM2+72pvnA2WT5xKOPrEQhbmHMOT5rzXbExXARIpK89CEtJsuYBh2NncyA+r4sa51+&#10;G9BdmWrnWkg7V4HaX6Js/t8Ofe8tvgR7XJDyHyv0KFKaPU2CmjRg/mZZMk+4eDoh5yIdtXSUlKzr&#10;lbNYV9XG1qvDU/WwXpdSG1dE1/8Y78FJvNdzxkRmBt01+uo43RcAAAD//wMAUEsBAi0AFAAGAAgA&#10;AAAhALaDOJL+AAAA4QEAABMAAAAAAAAAAAAAAAAAAAAAAFtDb250ZW50X1R5cGVzXS54bWxQSwEC&#10;LQAUAAYACAAAACEAOP0h/9YAAACUAQAACwAAAAAAAAAAAAAAAAAvAQAAX3JlbHMvLnJlbHNQSwEC&#10;LQAUAAYACAAAACEA0uBJ5z8DAACIBgAADgAAAAAAAAAAAAAAAAAuAgAAZHJzL2Uyb0RvYy54bWxQ&#10;SwECLQAUAAYACAAAACEAhnOS4dYAAAADAQAADwAAAAAAAAAAAAAAAACZBQAAZHJzL2Rvd25yZXYu&#10;eG1sUEsBAi0AFAAGAAgAAAAhAHcggrnsAAAAZQEAABkAAAAAAAAAAAAAAAAAn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26587" w:rsidRPr="00B26587" w:rsidRDefault="00B26587" w:rsidP="00B26587">
      <w:pPr>
        <w:spacing w:after="360" w:line="360" w:lineRule="atLeast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B26587">
        <w:rPr>
          <w:rFonts w:ascii="Arial" w:eastAsia="Times New Roman" w:hAnsi="Arial" w:cs="Arial"/>
          <w:i/>
          <w:iCs/>
          <w:color w:val="2F3444"/>
          <w:sz w:val="24"/>
          <w:szCs w:val="24"/>
          <w:lang w:eastAsia="ru-RU"/>
        </w:rPr>
        <w:t>п. 4 Закона Кемеровской области – Кузбасса от 18 июля 2019 года № 52-ОЗ «Об инвестиционном налоговом вычете по налогу на прибыль организаций»</w:t>
      </w:r>
    </w:p>
    <w:p w:rsidR="00B26587" w:rsidRPr="00B26587" w:rsidRDefault="00B26587" w:rsidP="00B26587">
      <w:pPr>
        <w:spacing w:after="360" w:line="360" w:lineRule="atLeast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B26587">
        <w:rPr>
          <w:rFonts w:ascii="Arial" w:eastAsia="Times New Roman" w:hAnsi="Arial" w:cs="Arial"/>
          <w:i/>
          <w:iCs/>
          <w:color w:val="2F3444"/>
          <w:sz w:val="24"/>
          <w:szCs w:val="24"/>
          <w:lang w:eastAsia="ru-RU"/>
        </w:rPr>
        <w:t>УСЛОВИЯ ПОЛУЧЕНИЯ ВЫЧЕТА</w:t>
      </w:r>
    </w:p>
    <w:p w:rsidR="00B26587" w:rsidRPr="00B26587" w:rsidRDefault="00B26587" w:rsidP="00B26587">
      <w:pPr>
        <w:numPr>
          <w:ilvl w:val="0"/>
          <w:numId w:val="1"/>
        </w:numPr>
        <w:spacing w:after="360" w:line="240" w:lineRule="auto"/>
        <w:ind w:left="0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B26587">
        <w:rPr>
          <w:rFonts w:ascii="Arial" w:eastAsia="Times New Roman" w:hAnsi="Arial" w:cs="Arial"/>
          <w:b/>
          <w:bCs/>
          <w:color w:val="2F3444"/>
          <w:sz w:val="24"/>
          <w:szCs w:val="24"/>
          <w:lang w:eastAsia="ru-RU"/>
        </w:rPr>
        <w:t>отсутствие задолженности</w:t>
      </w:r>
      <w:r w:rsidRPr="00B26587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 по налогам, сборам и страховым взносам</w:t>
      </w:r>
    </w:p>
    <w:p w:rsidR="00B26587" w:rsidRPr="00B26587" w:rsidRDefault="00B26587" w:rsidP="00B26587">
      <w:pPr>
        <w:numPr>
          <w:ilvl w:val="0"/>
          <w:numId w:val="1"/>
        </w:numPr>
        <w:spacing w:after="360" w:line="240" w:lineRule="auto"/>
        <w:ind w:left="0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B26587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организация должна быть включена в перечни в соответствии с Законом Кемеровской области от 26.11.2008 № 102-ОЗ</w:t>
      </w:r>
    </w:p>
    <w:p w:rsidR="00B26587" w:rsidRPr="00B26587" w:rsidRDefault="00B26587" w:rsidP="00B26587">
      <w:pPr>
        <w:numPr>
          <w:ilvl w:val="0"/>
          <w:numId w:val="1"/>
        </w:numPr>
        <w:spacing w:after="360" w:line="240" w:lineRule="auto"/>
        <w:ind w:left="0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B26587">
        <w:rPr>
          <w:rFonts w:ascii="Arial" w:eastAsia="Times New Roman" w:hAnsi="Arial" w:cs="Arial"/>
          <w:color w:val="2F3444"/>
          <w:sz w:val="24"/>
          <w:szCs w:val="24"/>
          <w:lang w:eastAsia="ru-RU"/>
        </w:rPr>
        <w:t xml:space="preserve">субъект инвестиционной </w:t>
      </w:r>
      <w:proofErr w:type="gramStart"/>
      <w:r w:rsidRPr="00B26587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деятельности,  </w:t>
      </w:r>
      <w:r w:rsidRPr="00B26587">
        <w:rPr>
          <w:rFonts w:ascii="Arial" w:eastAsia="Times New Roman" w:hAnsi="Arial" w:cs="Arial"/>
          <w:b/>
          <w:bCs/>
          <w:color w:val="2F3444"/>
          <w:sz w:val="24"/>
          <w:szCs w:val="24"/>
          <w:lang w:eastAsia="ru-RU"/>
        </w:rPr>
        <w:t>НЕ</w:t>
      </w:r>
      <w:proofErr w:type="gramEnd"/>
      <w:r w:rsidRPr="00B26587">
        <w:rPr>
          <w:rFonts w:ascii="Arial" w:eastAsia="Times New Roman" w:hAnsi="Arial" w:cs="Arial"/>
          <w:b/>
          <w:bCs/>
          <w:color w:val="2F3444"/>
          <w:sz w:val="24"/>
          <w:szCs w:val="24"/>
          <w:lang w:eastAsia="ru-RU"/>
        </w:rPr>
        <w:t xml:space="preserve"> реализует </w:t>
      </w:r>
      <w:r w:rsidRPr="00B26587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инвестиционные проекты, направленные на </w:t>
      </w:r>
      <w:r w:rsidRPr="00B26587">
        <w:rPr>
          <w:rFonts w:ascii="Arial" w:eastAsia="Times New Roman" w:hAnsi="Arial" w:cs="Arial"/>
          <w:b/>
          <w:bCs/>
          <w:color w:val="2F3444"/>
          <w:sz w:val="24"/>
          <w:szCs w:val="24"/>
          <w:lang w:eastAsia="ru-RU"/>
        </w:rPr>
        <w:t>строительство  логистических центров поставок</w:t>
      </w:r>
    </w:p>
    <w:p w:rsidR="00B26587" w:rsidRDefault="00B26587" w:rsidP="00FF74B6">
      <w:pPr>
        <w:spacing w:after="0" w:line="390" w:lineRule="atLeast"/>
        <w:ind w:left="150"/>
        <w:outlineLvl w:val="3"/>
      </w:pPr>
    </w:p>
    <w:p w:rsidR="000C527C" w:rsidRDefault="000C527C"/>
    <w:sectPr w:rsidR="000C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Medium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2ABD"/>
    <w:multiLevelType w:val="multilevel"/>
    <w:tmpl w:val="8C8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36"/>
    <w:rsid w:val="000C527C"/>
    <w:rsid w:val="00514236"/>
    <w:rsid w:val="00B26587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F3944-C249-46C9-893A-8C3AE22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4B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2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6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eminvest.ru/ru/pages/63dce6117c63b9145500007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Market5</dc:creator>
  <cp:keywords/>
  <dc:description/>
  <cp:lastModifiedBy>Market5</cp:lastModifiedBy>
  <cp:revision>4</cp:revision>
  <dcterms:created xsi:type="dcterms:W3CDTF">2023-10-06T07:24:00Z</dcterms:created>
  <dcterms:modified xsi:type="dcterms:W3CDTF">2023-10-06T07:33:00Z</dcterms:modified>
</cp:coreProperties>
</file>