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ED" w:rsidRDefault="00F40DE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0DED" w:rsidRDefault="00F40DED">
      <w:pPr>
        <w:pStyle w:val="ConsPlusNormal"/>
        <w:jc w:val="both"/>
        <w:outlineLvl w:val="0"/>
      </w:pPr>
    </w:p>
    <w:p w:rsidR="00F40DED" w:rsidRDefault="00F40DED">
      <w:pPr>
        <w:pStyle w:val="ConsPlusTitle"/>
        <w:jc w:val="center"/>
        <w:outlineLvl w:val="0"/>
      </w:pPr>
      <w:r>
        <w:t>АДМИНИСТРАЦИЯ ГОРОДА КЕМЕРОВО</w:t>
      </w:r>
    </w:p>
    <w:p w:rsidR="00F40DED" w:rsidRDefault="00F40DED">
      <w:pPr>
        <w:pStyle w:val="ConsPlusTitle"/>
        <w:jc w:val="center"/>
      </w:pPr>
    </w:p>
    <w:p w:rsidR="00F40DED" w:rsidRDefault="00F40DED">
      <w:pPr>
        <w:pStyle w:val="ConsPlusTitle"/>
        <w:jc w:val="center"/>
      </w:pPr>
      <w:r>
        <w:t>ПОСТАНОВЛЕНИЕ</w:t>
      </w:r>
    </w:p>
    <w:p w:rsidR="00F40DED" w:rsidRDefault="00F40DED">
      <w:pPr>
        <w:pStyle w:val="ConsPlusTitle"/>
        <w:jc w:val="center"/>
      </w:pPr>
      <w:r>
        <w:t>от 22 ноября 2017 г. N 2994</w:t>
      </w:r>
    </w:p>
    <w:p w:rsidR="00F40DED" w:rsidRDefault="00F40DED">
      <w:pPr>
        <w:pStyle w:val="ConsPlusTitle"/>
        <w:jc w:val="center"/>
      </w:pPr>
    </w:p>
    <w:p w:rsidR="00F40DED" w:rsidRDefault="00F40DED">
      <w:pPr>
        <w:pStyle w:val="ConsPlusTitle"/>
        <w:jc w:val="center"/>
      </w:pPr>
      <w:r>
        <w:t>ОБ УТВЕРЖДЕНИИ ПЛАНА ПРОВЕДЕНИЯ ЭКСПЕРТИЗЫ МУНИЦИПАЛЬНЫХ</w:t>
      </w:r>
    </w:p>
    <w:p w:rsidR="00F40DED" w:rsidRDefault="00F40DED">
      <w:pPr>
        <w:pStyle w:val="ConsPlusTitle"/>
        <w:jc w:val="center"/>
      </w:pPr>
      <w:r>
        <w:t>НОРМАТИВНЫХ ПРАВОВЫХ АКТОВ, ЗАТРАГИВАЮЩИХ ВОПРОСЫ</w:t>
      </w:r>
    </w:p>
    <w:p w:rsidR="00F40DED" w:rsidRDefault="00F40DED">
      <w:pPr>
        <w:pStyle w:val="ConsPlusTitle"/>
        <w:jc w:val="center"/>
      </w:pPr>
      <w:r>
        <w:t>ОСУЩЕСТВЛЕНИЯ ПРЕДПРИНИМАТЕЛЬСКОЙ И ИНВЕСТИЦИОННОЙ</w:t>
      </w:r>
    </w:p>
    <w:p w:rsidR="00F40DED" w:rsidRDefault="00F40DED">
      <w:pPr>
        <w:pStyle w:val="ConsPlusTitle"/>
        <w:jc w:val="center"/>
      </w:pPr>
      <w:r>
        <w:t>ДЕЯТЕЛЬНОСТИ, НА 2018 ГОД</w:t>
      </w: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города Кемерово от 06.02.2015 N 215 "Об экспертизе муниципальных нормативных правовых актов, затрагивающих вопросы осуществления предпринимательской и инвестиционной деятельности"</w:t>
      </w:r>
    </w:p>
    <w:p w:rsidR="00F40DED" w:rsidRDefault="00F40DE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План</w:t>
        </w:r>
      </w:hyperlink>
      <w:r>
        <w:t xml:space="preserve">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на 2018 год в соответствии с приложением к настоящему постановлению.</w:t>
      </w:r>
    </w:p>
    <w:p w:rsidR="00F40DED" w:rsidRDefault="00F40DED">
      <w:pPr>
        <w:pStyle w:val="ConsPlusNormal"/>
        <w:spacing w:before="220"/>
        <w:ind w:firstLine="540"/>
        <w:jc w:val="both"/>
      </w:pPr>
      <w:r>
        <w:t>2. Комитету по работе со средствами массовой информации (Е.А.Дубкова) опубликовать настоящее постановление в газете "Кемерово" и разместить на официальном сайте администрации города Кемерово в информационно-телекоммуникационной сети "Интернет".</w:t>
      </w:r>
    </w:p>
    <w:p w:rsidR="00F40DED" w:rsidRDefault="00F40DED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Главы города по экономическим вопросам Т.В.Ананьину.</w:t>
      </w: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jc w:val="right"/>
      </w:pPr>
      <w:r>
        <w:t>Глава города</w:t>
      </w:r>
    </w:p>
    <w:p w:rsidR="00F40DED" w:rsidRDefault="00F40DED">
      <w:pPr>
        <w:pStyle w:val="ConsPlusNormal"/>
        <w:jc w:val="right"/>
      </w:pPr>
      <w:r>
        <w:t>И.В.СЕРЕДЮК</w:t>
      </w: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jc w:val="right"/>
        <w:outlineLvl w:val="0"/>
      </w:pPr>
      <w:r>
        <w:t>Приложение</w:t>
      </w:r>
    </w:p>
    <w:p w:rsidR="00F40DED" w:rsidRDefault="00F40DED">
      <w:pPr>
        <w:pStyle w:val="ConsPlusNormal"/>
        <w:jc w:val="right"/>
      </w:pPr>
      <w:r>
        <w:t>к постановлению администрации</w:t>
      </w:r>
    </w:p>
    <w:p w:rsidR="00F40DED" w:rsidRDefault="00F40DED">
      <w:pPr>
        <w:pStyle w:val="ConsPlusNormal"/>
        <w:jc w:val="right"/>
      </w:pPr>
      <w:r>
        <w:t>города Кемерово</w:t>
      </w:r>
    </w:p>
    <w:p w:rsidR="00F40DED" w:rsidRDefault="00F40DED">
      <w:pPr>
        <w:pStyle w:val="ConsPlusNormal"/>
        <w:jc w:val="right"/>
      </w:pPr>
      <w:r>
        <w:t>от 22 ноября 2017 г. N 2994</w:t>
      </w: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Title"/>
        <w:jc w:val="center"/>
      </w:pPr>
      <w:bookmarkStart w:id="0" w:name="P28"/>
      <w:bookmarkEnd w:id="0"/>
      <w:r>
        <w:t>ПЛАН</w:t>
      </w:r>
    </w:p>
    <w:p w:rsidR="00F40DED" w:rsidRDefault="00F40DED">
      <w:pPr>
        <w:pStyle w:val="ConsPlusTitle"/>
        <w:jc w:val="center"/>
      </w:pPr>
      <w:r>
        <w:t>ПРОВЕДЕНИЯ ЭКСПЕРТИЗЫ МУНИЦИПАЛЬНЫХ НОРМАТИВНЫХ ПРАВОВЫХ</w:t>
      </w:r>
    </w:p>
    <w:p w:rsidR="00F40DED" w:rsidRDefault="00F40DED">
      <w:pPr>
        <w:pStyle w:val="ConsPlusTitle"/>
        <w:jc w:val="center"/>
      </w:pPr>
      <w:r>
        <w:t>АКТОВ, ЗАТРАГИВАЮЩИХ ВОПРОСЫ ОСУЩЕСТВЛЕНИЯ</w:t>
      </w:r>
    </w:p>
    <w:p w:rsidR="00F40DED" w:rsidRDefault="00F40DED">
      <w:pPr>
        <w:pStyle w:val="ConsPlusTitle"/>
        <w:jc w:val="center"/>
      </w:pPr>
      <w:r>
        <w:t>ПРЕДПРИНИМАТЕЛЬСКОЙ И ИНВЕСТИЦИОННОЙ ДЕЯТЕЛЬНОСТИ,</w:t>
      </w:r>
    </w:p>
    <w:p w:rsidR="00F40DED" w:rsidRDefault="00F40DED">
      <w:pPr>
        <w:pStyle w:val="ConsPlusTitle"/>
        <w:jc w:val="center"/>
      </w:pPr>
      <w:r>
        <w:t>НА 2018 ГОД</w:t>
      </w:r>
    </w:p>
    <w:p w:rsidR="00F40DED" w:rsidRDefault="00F40D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257"/>
        <w:gridCol w:w="1361"/>
      </w:tblGrid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  <w:jc w:val="center"/>
            </w:pPr>
            <w:r>
              <w:t>Наименование и реквизиты нормативного правового акта</w:t>
            </w:r>
          </w:p>
        </w:tc>
        <w:tc>
          <w:tcPr>
            <w:tcW w:w="1361" w:type="dxa"/>
          </w:tcPr>
          <w:p w:rsidR="00F40DED" w:rsidRDefault="00F40DED">
            <w:pPr>
              <w:pStyle w:val="ConsPlusNormal"/>
              <w:jc w:val="center"/>
            </w:pPr>
            <w:r>
              <w:t>Срок проведения экспертизы</w:t>
            </w:r>
          </w:p>
        </w:tc>
      </w:tr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</w:pPr>
            <w:hyperlink r:id="rId6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22.05.2013 N 1490 "О способе расчета расстояния от детских, образовательных, медицинских организаций, объектов спорта, оптовых и розничных рынков, вокзалов, аэропортов, мест массового скопления граждан, мест нахождения </w:t>
            </w:r>
            <w:r>
              <w:lastRenderedPageBreak/>
              <w:t xml:space="preserve">источников повышенной опасности, объектов военного назначения в городе Кемерово </w:t>
            </w:r>
            <w:proofErr w:type="gramStart"/>
            <w:r>
              <w:t>до границ</w:t>
            </w:r>
            <w:proofErr w:type="gramEnd"/>
            <w:r>
              <w:t xml:space="preserve"> прилегающих к ним территорий, на которых не допускается розничная продажа алкогольной продукции"</w:t>
            </w:r>
          </w:p>
        </w:tc>
        <w:tc>
          <w:tcPr>
            <w:tcW w:w="1361" w:type="dxa"/>
            <w:vMerge w:val="restart"/>
          </w:tcPr>
          <w:p w:rsidR="00F40DED" w:rsidRDefault="00F40DED">
            <w:pPr>
              <w:pStyle w:val="ConsPlusNormal"/>
              <w:jc w:val="center"/>
            </w:pPr>
            <w:r>
              <w:lastRenderedPageBreak/>
              <w:t>I квартал 2018 года</w:t>
            </w:r>
          </w:p>
        </w:tc>
      </w:tr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</w:pPr>
            <w:hyperlink r:id="rId7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07.12.2015 N 2927 "О порядке согласования внешнего вида фасадов зданий, сооружений, нестационарных торговых объектов на территории города Кемерово"</w:t>
            </w:r>
          </w:p>
        </w:tc>
        <w:tc>
          <w:tcPr>
            <w:tcW w:w="1361" w:type="dxa"/>
            <w:vMerge/>
          </w:tcPr>
          <w:p w:rsidR="00F40DED" w:rsidRDefault="00F40DED">
            <w:pPr>
              <w:pStyle w:val="ConsPlusNormal"/>
            </w:pPr>
          </w:p>
        </w:tc>
      </w:tr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</w:pPr>
            <w:hyperlink r:id="rId8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Главы города от 29.07.1999 N 96 "О порядке использования любого музыкального сопровождения при осуществлении деятельности торговыми предприятиями, организациями, независимо от формы собственности, индивидуальными частными предпринимателями без образования юридического лица"</w:t>
            </w:r>
          </w:p>
        </w:tc>
        <w:tc>
          <w:tcPr>
            <w:tcW w:w="1361" w:type="dxa"/>
            <w:vMerge w:val="restart"/>
          </w:tcPr>
          <w:p w:rsidR="00F40DED" w:rsidRDefault="00F40DED">
            <w:pPr>
              <w:pStyle w:val="ConsPlusNormal"/>
              <w:jc w:val="center"/>
            </w:pPr>
            <w:r>
              <w:t>II квартал 2018 года</w:t>
            </w:r>
          </w:p>
        </w:tc>
      </w:tr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</w:pPr>
            <w:hyperlink r:id="rId9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11.03.2014 N 521 "Об утверждении размера начальной (минимальной) платы за право заключить договор безвозмездного пользования муниципальным имуществом по итогам проведения конкурса, аукциона"</w:t>
            </w:r>
          </w:p>
        </w:tc>
        <w:tc>
          <w:tcPr>
            <w:tcW w:w="1361" w:type="dxa"/>
            <w:vMerge/>
          </w:tcPr>
          <w:p w:rsidR="00F40DED" w:rsidRDefault="00F40DED">
            <w:pPr>
              <w:pStyle w:val="ConsPlusNormal"/>
            </w:pPr>
          </w:p>
        </w:tc>
      </w:tr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</w:pPr>
            <w:hyperlink r:id="rId10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Главы города от 01.12.2009 N 90 "О количестве торговых мест на универсальных рынках для осуществления деятельности по продаже сельскохозяйственной продукции"</w:t>
            </w:r>
          </w:p>
        </w:tc>
        <w:tc>
          <w:tcPr>
            <w:tcW w:w="1361" w:type="dxa"/>
            <w:vMerge w:val="restart"/>
          </w:tcPr>
          <w:p w:rsidR="00F40DED" w:rsidRDefault="00F40DED">
            <w:pPr>
              <w:pStyle w:val="ConsPlusNormal"/>
              <w:jc w:val="center"/>
            </w:pPr>
            <w:r>
              <w:t>III квартал 2018 года</w:t>
            </w:r>
          </w:p>
        </w:tc>
      </w:tr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</w:pPr>
            <w:hyperlink r:id="rId1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Кемерово от 08.02.2011 N 518 "Об организации сбора отработанных ртутьсодержащих ламп и информированию юридических лиц, индивидуальных предпринимателей и физических лиц о порядке осуществления такого сбора"</w:t>
            </w:r>
          </w:p>
        </w:tc>
        <w:tc>
          <w:tcPr>
            <w:tcW w:w="1361" w:type="dxa"/>
            <w:vMerge/>
          </w:tcPr>
          <w:p w:rsidR="00F40DED" w:rsidRDefault="00F40DED">
            <w:pPr>
              <w:pStyle w:val="ConsPlusNormal"/>
            </w:pPr>
          </w:p>
        </w:tc>
      </w:tr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</w:pPr>
            <w:hyperlink r:id="rId12">
              <w:r>
                <w:rPr>
                  <w:color w:val="0000FF"/>
                </w:rPr>
                <w:t>Постановление</w:t>
              </w:r>
            </w:hyperlink>
            <w:r>
              <w:t xml:space="preserve"> Главы города от 18.06.2008 N 95 "Об утверждении Положения об организации и проведении конкурса на право осуществления пассажирских перевозок городским пассажирским транспортом по маршрутам регулярных перевозок в городе Кемерово"</w:t>
            </w:r>
          </w:p>
        </w:tc>
        <w:tc>
          <w:tcPr>
            <w:tcW w:w="1361" w:type="dxa"/>
            <w:vMerge w:val="restart"/>
          </w:tcPr>
          <w:p w:rsidR="00F40DED" w:rsidRDefault="00F40DED">
            <w:pPr>
              <w:pStyle w:val="ConsPlusNormal"/>
              <w:jc w:val="center"/>
            </w:pPr>
            <w:r>
              <w:t>IV квартал 2018 года</w:t>
            </w:r>
          </w:p>
        </w:tc>
      </w:tr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</w:pPr>
            <w:hyperlink r:id="rId13">
              <w:r>
                <w:rPr>
                  <w:color w:val="0000FF"/>
                </w:rPr>
                <w:t>Решение</w:t>
              </w:r>
            </w:hyperlink>
            <w:r>
              <w:t xml:space="preserve"> Кемеровского городского Совета народных депутатов от 24.06.2016 N 500 "Об утверждении Положения "О порядке управления и распоряжения муниципальным имуществом города Кемерово"</w:t>
            </w:r>
          </w:p>
        </w:tc>
        <w:tc>
          <w:tcPr>
            <w:tcW w:w="1361" w:type="dxa"/>
            <w:vMerge/>
          </w:tcPr>
          <w:p w:rsidR="00F40DED" w:rsidRDefault="00F40DED">
            <w:pPr>
              <w:pStyle w:val="ConsPlusNormal"/>
            </w:pPr>
          </w:p>
        </w:tc>
      </w:tr>
      <w:tr w:rsidR="00F40DED">
        <w:tc>
          <w:tcPr>
            <w:tcW w:w="454" w:type="dxa"/>
          </w:tcPr>
          <w:p w:rsidR="00F40DED" w:rsidRDefault="00F40D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7257" w:type="dxa"/>
          </w:tcPr>
          <w:p w:rsidR="00F40DED" w:rsidRDefault="00F40DED">
            <w:pPr>
              <w:pStyle w:val="ConsPlusNormal"/>
            </w:pP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Кемерово от 01.07.2011 N 91 "Об утверждении Порядка предоставления субсидий некоммерческим организациям, оказывающим социальные услуги гражданам, нуждающимся в социальной поддержке"</w:t>
            </w:r>
          </w:p>
        </w:tc>
        <w:tc>
          <w:tcPr>
            <w:tcW w:w="1361" w:type="dxa"/>
            <w:vMerge/>
          </w:tcPr>
          <w:p w:rsidR="00F40DED" w:rsidRDefault="00F40DED">
            <w:pPr>
              <w:pStyle w:val="ConsPlusNormal"/>
            </w:pPr>
          </w:p>
        </w:tc>
      </w:tr>
    </w:tbl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jc w:val="right"/>
      </w:pPr>
      <w:r>
        <w:t>Начальник управления делами</w:t>
      </w:r>
    </w:p>
    <w:p w:rsidR="00F40DED" w:rsidRDefault="00F40DED">
      <w:pPr>
        <w:pStyle w:val="ConsPlusNormal"/>
        <w:jc w:val="right"/>
      </w:pPr>
      <w:r>
        <w:t>В.И.ВЫЛЕГЖАНИНА</w:t>
      </w: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jc w:val="both"/>
      </w:pPr>
    </w:p>
    <w:p w:rsidR="00F40DED" w:rsidRDefault="00F40D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1CC0" w:rsidRDefault="00C81CC0">
      <w:bookmarkStart w:id="1" w:name="_GoBack"/>
      <w:bookmarkEnd w:id="1"/>
    </w:p>
    <w:sectPr w:rsidR="00C81CC0" w:rsidSect="00E4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ED"/>
    <w:rsid w:val="00330FC3"/>
    <w:rsid w:val="00547021"/>
    <w:rsid w:val="00C81CC0"/>
    <w:rsid w:val="00EB6293"/>
    <w:rsid w:val="00F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7E3FB-CD97-4E3B-B4E8-CC59931B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0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40D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40D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ADD17ECF16E6A0634BE9EC7DBC6FF28EB646F7A220AAA5E8071BAFF7B39522054427820E2C06E54806C7524D8EB8vAN6C" TargetMode="External"/><Relationship Id="rId13" Type="http://schemas.openxmlformats.org/officeDocument/2006/relationships/hyperlink" Target="consultantplus://offline/ref=4FADD17ECF16E6A0634BE9EC7DBC6FF28EB646F7A622ACACE75A11A7AEBF97250A1B22971F7409E45518CF44518CBAA7vEN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FADD17ECF16E6A0634BE9EC7DBC6FF28EB646F7A728ACA9E05A11A7AEBF97250A1B22971F7409E45518CF44518CBAA7vENEC" TargetMode="External"/><Relationship Id="rId12" Type="http://schemas.openxmlformats.org/officeDocument/2006/relationships/hyperlink" Target="consultantplus://offline/ref=4FADD17ECF16E6A0634BE9EC7DBC6FF28EB646F7A228AFAFE35A11A7AEBF97250A1B22971F7409E45518CF44518CBAA7vENE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ADD17ECF16E6A0634BE9EC7DBC6FF28EB646F7A528AFA5E05A11A7AEBF97250A1B22971F7409E45518CF44518CBAA7vENEC" TargetMode="External"/><Relationship Id="rId11" Type="http://schemas.openxmlformats.org/officeDocument/2006/relationships/hyperlink" Target="consultantplus://offline/ref=4FADD17ECF16E6A0634BE9EC7DBC6FF28EB646F7A225A9AFE05A11A7AEBF97250A1B22971F7409E45518CF44518CBAA7vENEC" TargetMode="External"/><Relationship Id="rId5" Type="http://schemas.openxmlformats.org/officeDocument/2006/relationships/hyperlink" Target="consultantplus://offline/ref=4FADD17ECF16E6A0634BE9EC7DBC6FF28EB646F7A627A1A9E15A11A7AEBF97250A1B22971F7409E45518CF44518CBAA7vENE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FADD17ECF16E6A0634BE9EC7DBC6FF28EB646F7A326ACADEA5A11A7AEBF97250A1B22971F7409E45518CF44518CBAA7vENE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FADD17ECF16E6A0634BE9EC7DBC6FF28EB646F7A427ABACE45A11A7AEBF97250A1B22971F7409E45518CF44518CBAA7vENEC" TargetMode="External"/><Relationship Id="rId14" Type="http://schemas.openxmlformats.org/officeDocument/2006/relationships/hyperlink" Target="consultantplus://offline/ref=4FADD17ECF16E6A0634BE9EC7DBC6FF28EB646F7A624A8ADE55A11A7AEBF97250A1B22971F7409E45518CF44518CBAA7vEN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Company/>
  <LinksUpToDate>false</LinksUpToDate>
  <CharactersWithSpaces>5474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2023-08-23T02:13:00Z</dcterms:created>
  <dcterms:modified xsi:type="dcterms:W3CDTF">2023-08-23T02:13:00Z</dcterms:modified>
</cp:coreProperties>
</file>